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6D" w:rsidRPr="000F3C6D" w:rsidRDefault="000F3C6D" w:rsidP="000F3C6D">
      <w:pPr>
        <w:spacing w:after="120"/>
        <w:rPr>
          <w:rFonts w:asciiTheme="minorHAnsi" w:hAnsiTheme="minorHAnsi" w:cstheme="minorHAnsi"/>
        </w:rPr>
      </w:pPr>
      <w:r w:rsidRPr="000F3C6D">
        <w:rPr>
          <w:rFonts w:asciiTheme="minorHAnsi" w:hAnsiTheme="minorHAnsi" w:cstheme="minorHAnsi"/>
          <w:bCs/>
        </w:rPr>
        <w:t>Dear Partners,</w:t>
      </w:r>
    </w:p>
    <w:p w:rsidR="000F3C6D" w:rsidRPr="000F3C6D" w:rsidRDefault="000F3C6D" w:rsidP="000F3C6D">
      <w:pPr>
        <w:spacing w:after="120"/>
        <w:rPr>
          <w:rFonts w:asciiTheme="minorHAnsi" w:hAnsiTheme="minorHAnsi" w:cstheme="minorHAnsi"/>
        </w:rPr>
      </w:pPr>
      <w:r w:rsidRPr="000F3C6D">
        <w:rPr>
          <w:rFonts w:asciiTheme="minorHAnsi" w:hAnsiTheme="minorHAnsi" w:cstheme="minorHAnsi"/>
          <w:bCs/>
        </w:rPr>
        <w:t>As you may know, the 2020 </w:t>
      </w:r>
      <w:r w:rsidRPr="000F3C6D">
        <w:rPr>
          <w:rStyle w:val="gmail-il"/>
          <w:rFonts w:asciiTheme="minorHAnsi" w:hAnsiTheme="minorHAnsi" w:cstheme="minorHAnsi"/>
          <w:bCs/>
        </w:rPr>
        <w:t>Census</w:t>
      </w:r>
      <w:r w:rsidRPr="000F3C6D">
        <w:rPr>
          <w:rFonts w:asciiTheme="minorHAnsi" w:hAnsiTheme="minorHAnsi" w:cstheme="minorHAnsi"/>
          <w:bCs/>
        </w:rPr>
        <w:t xml:space="preserve"> is fast approaching, and an undercount </w:t>
      </w:r>
      <w:r w:rsidR="00152CC2">
        <w:rPr>
          <w:rFonts w:asciiTheme="minorHAnsi" w:hAnsiTheme="minorHAnsi" w:cstheme="minorHAnsi"/>
          <w:bCs/>
        </w:rPr>
        <w:t>in</w:t>
      </w:r>
      <w:r w:rsidRPr="000F3C6D">
        <w:rPr>
          <w:rFonts w:asciiTheme="minorHAnsi" w:hAnsiTheme="minorHAnsi" w:cstheme="minorHAnsi"/>
          <w:bCs/>
        </w:rPr>
        <w:t xml:space="preserve"> New Jersey may lead to less federal funding, less representation for low-income communities, and less understanding of who makes up our communities. The Council for New Jersey Grantmakers recently held its annual conference to discuss the challenges of the upcoming Census (more info </w:t>
      </w:r>
      <w:hyperlink r:id="rId5" w:history="1">
        <w:r w:rsidR="00D77C64" w:rsidRPr="00D77C64">
          <w:rPr>
            <w:rStyle w:val="Hyperlink"/>
            <w:rFonts w:asciiTheme="minorHAnsi" w:hAnsiTheme="minorHAnsi" w:cstheme="minorHAnsi"/>
            <w:bCs/>
          </w:rPr>
          <w:t>here</w:t>
        </w:r>
      </w:hyperlink>
      <w:bookmarkStart w:id="0" w:name="_GoBack"/>
      <w:bookmarkEnd w:id="0"/>
      <w:r w:rsidR="00D77C64">
        <w:rPr>
          <w:rFonts w:asciiTheme="minorHAnsi" w:hAnsiTheme="minorHAnsi" w:cstheme="minorHAnsi"/>
          <w:bCs/>
        </w:rPr>
        <w:t xml:space="preserve"> and </w:t>
      </w:r>
      <w:hyperlink r:id="rId6" w:history="1">
        <w:r w:rsidRPr="000F3C6D">
          <w:rPr>
            <w:rStyle w:val="Hyperlink"/>
            <w:rFonts w:asciiTheme="minorHAnsi" w:hAnsiTheme="minorHAnsi" w:cstheme="minorHAnsi"/>
            <w:bCs/>
          </w:rPr>
          <w:t>he</w:t>
        </w:r>
        <w:r w:rsidRPr="000F3C6D">
          <w:rPr>
            <w:rStyle w:val="Hyperlink"/>
            <w:rFonts w:asciiTheme="minorHAnsi" w:hAnsiTheme="minorHAnsi" w:cstheme="minorHAnsi"/>
            <w:bCs/>
          </w:rPr>
          <w:t>r</w:t>
        </w:r>
        <w:r w:rsidRPr="000F3C6D">
          <w:rPr>
            <w:rStyle w:val="Hyperlink"/>
            <w:rFonts w:asciiTheme="minorHAnsi" w:hAnsiTheme="minorHAnsi" w:cstheme="minorHAnsi"/>
            <w:bCs/>
          </w:rPr>
          <w:t>e</w:t>
        </w:r>
      </w:hyperlink>
      <w:r w:rsidRPr="000F3C6D">
        <w:rPr>
          <w:rFonts w:asciiTheme="minorHAnsi" w:hAnsiTheme="minorHAnsi" w:cstheme="minorHAnsi"/>
          <w:bCs/>
        </w:rPr>
        <w:t>). </w:t>
      </w:r>
    </w:p>
    <w:p w:rsidR="000F3C6D" w:rsidRPr="000F3C6D" w:rsidRDefault="000F3C6D" w:rsidP="000F3C6D">
      <w:pPr>
        <w:spacing w:after="120"/>
        <w:rPr>
          <w:rFonts w:asciiTheme="minorHAnsi" w:hAnsiTheme="minorHAnsi" w:cstheme="minorHAnsi"/>
        </w:rPr>
      </w:pPr>
      <w:r w:rsidRPr="000F3C6D">
        <w:rPr>
          <w:rFonts w:asciiTheme="minorHAnsi" w:hAnsiTheme="minorHAnsi" w:cstheme="minorHAnsi"/>
          <w:bCs/>
        </w:rPr>
        <w:t>Nearly $23 billion in federal funds are allocated through decennial </w:t>
      </w:r>
      <w:r w:rsidRPr="000F3C6D">
        <w:rPr>
          <w:rStyle w:val="gmail-il"/>
          <w:rFonts w:asciiTheme="minorHAnsi" w:hAnsiTheme="minorHAnsi" w:cstheme="minorHAnsi"/>
          <w:bCs/>
        </w:rPr>
        <w:t>Census</w:t>
      </w:r>
      <w:r w:rsidRPr="000F3C6D">
        <w:rPr>
          <w:rFonts w:asciiTheme="minorHAnsi" w:hAnsiTheme="minorHAnsi" w:cstheme="minorHAnsi"/>
          <w:bCs/>
        </w:rPr>
        <w:t> counts, including: Medicaid, Medicare, school meals, Title I schools, special education funding, highway grants, health care center funding, Pell Grants, and Section 8 housing. (For a list of programs affected by </w:t>
      </w:r>
      <w:r w:rsidRPr="000F3C6D">
        <w:rPr>
          <w:rStyle w:val="gmail-il"/>
          <w:rFonts w:asciiTheme="minorHAnsi" w:hAnsiTheme="minorHAnsi" w:cstheme="minorHAnsi"/>
          <w:bCs/>
        </w:rPr>
        <w:t>Census</w:t>
      </w:r>
      <w:r w:rsidRPr="000F3C6D">
        <w:rPr>
          <w:rFonts w:asciiTheme="minorHAnsi" w:hAnsiTheme="minorHAnsi" w:cstheme="minorHAnsi"/>
          <w:bCs/>
        </w:rPr>
        <w:t> counts, see </w:t>
      </w:r>
      <w:hyperlink r:id="rId7" w:history="1">
        <w:r w:rsidRPr="000F3C6D">
          <w:rPr>
            <w:rStyle w:val="Hyperlink"/>
            <w:rFonts w:asciiTheme="minorHAnsi" w:hAnsiTheme="minorHAnsi" w:cstheme="minorHAnsi"/>
            <w:bCs/>
          </w:rPr>
          <w:t>h</w:t>
        </w:r>
        <w:r w:rsidRPr="000F3C6D">
          <w:rPr>
            <w:rStyle w:val="Hyperlink"/>
            <w:rFonts w:asciiTheme="minorHAnsi" w:hAnsiTheme="minorHAnsi" w:cstheme="minorHAnsi"/>
            <w:bCs/>
          </w:rPr>
          <w:t>e</w:t>
        </w:r>
        <w:r w:rsidRPr="000F3C6D">
          <w:rPr>
            <w:rStyle w:val="Hyperlink"/>
            <w:rFonts w:asciiTheme="minorHAnsi" w:hAnsiTheme="minorHAnsi" w:cstheme="minorHAnsi"/>
            <w:bCs/>
          </w:rPr>
          <w:t>re</w:t>
        </w:r>
      </w:hyperlink>
      <w:r>
        <w:rPr>
          <w:rFonts w:asciiTheme="minorHAnsi" w:hAnsiTheme="minorHAnsi" w:cstheme="minorHAnsi"/>
          <w:bCs/>
        </w:rPr>
        <w:t>.</w:t>
      </w:r>
      <w:r w:rsidRPr="000F3C6D">
        <w:rPr>
          <w:rFonts w:asciiTheme="minorHAnsi" w:hAnsiTheme="minorHAnsi" w:cstheme="minorHAnsi"/>
          <w:bCs/>
        </w:rPr>
        <w:t>)</w:t>
      </w:r>
    </w:p>
    <w:p w:rsidR="000F3C6D" w:rsidRPr="000F3C6D" w:rsidRDefault="000F3C6D" w:rsidP="000F3C6D">
      <w:pPr>
        <w:spacing w:after="120"/>
        <w:rPr>
          <w:rFonts w:asciiTheme="minorHAnsi" w:hAnsiTheme="minorHAnsi" w:cstheme="minorHAnsi"/>
        </w:rPr>
      </w:pPr>
      <w:r w:rsidRPr="000F3C6D">
        <w:rPr>
          <w:rFonts w:asciiTheme="minorHAnsi" w:hAnsiTheme="minorHAnsi" w:cstheme="minorHAnsi"/>
          <w:bCs/>
        </w:rPr>
        <w:t>The </w:t>
      </w:r>
      <w:r w:rsidRPr="000F3C6D">
        <w:rPr>
          <w:rStyle w:val="gmail-il"/>
          <w:rFonts w:asciiTheme="minorHAnsi" w:hAnsiTheme="minorHAnsi" w:cstheme="minorHAnsi"/>
          <w:bCs/>
        </w:rPr>
        <w:t>Census</w:t>
      </w:r>
      <w:r w:rsidRPr="000F3C6D">
        <w:rPr>
          <w:rFonts w:asciiTheme="minorHAnsi" w:hAnsiTheme="minorHAnsi" w:cstheme="minorHAnsi"/>
          <w:bCs/>
        </w:rPr>
        <w:t> has added challenges</w:t>
      </w:r>
      <w:r>
        <w:rPr>
          <w:rFonts w:asciiTheme="minorHAnsi" w:hAnsiTheme="minorHAnsi" w:cstheme="minorHAnsi"/>
          <w:bCs/>
        </w:rPr>
        <w:t xml:space="preserve"> in 2020</w:t>
      </w:r>
      <w:r w:rsidRPr="000F3C6D">
        <w:rPr>
          <w:rFonts w:asciiTheme="minorHAnsi" w:hAnsiTheme="minorHAnsi" w:cstheme="minorHAnsi"/>
          <w:bCs/>
        </w:rPr>
        <w:t>. This is the first year the </w:t>
      </w:r>
      <w:r w:rsidRPr="000F3C6D">
        <w:rPr>
          <w:rStyle w:val="gmail-il"/>
          <w:rFonts w:asciiTheme="minorHAnsi" w:hAnsiTheme="minorHAnsi" w:cstheme="minorHAnsi"/>
          <w:bCs/>
        </w:rPr>
        <w:t>Census</w:t>
      </w:r>
      <w:r w:rsidRPr="000F3C6D">
        <w:rPr>
          <w:rFonts w:asciiTheme="minorHAnsi" w:hAnsiTheme="minorHAnsi" w:cstheme="minorHAnsi"/>
          <w:bCs/>
        </w:rPr>
        <w:t> will be completed primarily online. Additionally, there is continued distrust of the federal government and concern about data security and confidentiality.</w:t>
      </w:r>
    </w:p>
    <w:p w:rsidR="000F3C6D" w:rsidRPr="000F3C6D" w:rsidRDefault="000F3C6D" w:rsidP="000F3C6D">
      <w:pPr>
        <w:spacing w:after="120"/>
        <w:rPr>
          <w:rFonts w:asciiTheme="minorHAnsi" w:hAnsiTheme="minorHAnsi" w:cstheme="minorHAnsi"/>
        </w:rPr>
      </w:pPr>
      <w:r>
        <w:rPr>
          <w:rFonts w:asciiTheme="minorHAnsi" w:hAnsiTheme="minorHAnsi" w:cstheme="minorHAnsi"/>
          <w:bCs/>
        </w:rPr>
        <w:t xml:space="preserve">The Census 2020 New Jersey Coalition is </w:t>
      </w:r>
      <w:r w:rsidRPr="000F3C6D">
        <w:rPr>
          <w:rFonts w:asciiTheme="minorHAnsi" w:hAnsiTheme="minorHAnsi" w:cstheme="minorHAnsi"/>
          <w:bCs/>
        </w:rPr>
        <w:t>coordinating nonprofit </w:t>
      </w:r>
      <w:r w:rsidRPr="000F3C6D">
        <w:rPr>
          <w:rStyle w:val="gmail-il"/>
          <w:rFonts w:asciiTheme="minorHAnsi" w:hAnsiTheme="minorHAnsi" w:cstheme="minorHAnsi"/>
          <w:bCs/>
        </w:rPr>
        <w:t>Census</w:t>
      </w:r>
      <w:r w:rsidRPr="000F3C6D">
        <w:rPr>
          <w:rFonts w:asciiTheme="minorHAnsi" w:hAnsiTheme="minorHAnsi" w:cstheme="minorHAnsi"/>
          <w:bCs/>
        </w:rPr>
        <w:t xml:space="preserve"> work throughout </w:t>
      </w:r>
      <w:r w:rsidR="00152CC2">
        <w:rPr>
          <w:rFonts w:asciiTheme="minorHAnsi" w:hAnsiTheme="minorHAnsi" w:cstheme="minorHAnsi"/>
          <w:bCs/>
        </w:rPr>
        <w:t>New Jersey</w:t>
      </w:r>
      <w:r w:rsidRPr="000F3C6D">
        <w:rPr>
          <w:rFonts w:asciiTheme="minorHAnsi" w:hAnsiTheme="minorHAnsi" w:cstheme="minorHAnsi"/>
          <w:bCs/>
        </w:rPr>
        <w:t>. The </w:t>
      </w:r>
      <w:r w:rsidRPr="000F3C6D">
        <w:rPr>
          <w:rStyle w:val="gmail-il"/>
          <w:rFonts w:asciiTheme="minorHAnsi" w:hAnsiTheme="minorHAnsi" w:cstheme="minorHAnsi"/>
          <w:bCs/>
        </w:rPr>
        <w:t>Census</w:t>
      </w:r>
      <w:r w:rsidRPr="000F3C6D">
        <w:rPr>
          <w:rFonts w:asciiTheme="minorHAnsi" w:hAnsiTheme="minorHAnsi" w:cstheme="minorHAnsi"/>
          <w:bCs/>
        </w:rPr>
        <w:t> outreach website (</w:t>
      </w:r>
      <w:hyperlink r:id="rId8" w:tgtFrame="_blank" w:history="1">
        <w:r w:rsidRPr="000F3C6D">
          <w:rPr>
            <w:rStyle w:val="Hyperlink"/>
            <w:rFonts w:asciiTheme="minorHAnsi" w:hAnsiTheme="minorHAnsi" w:cstheme="minorHAnsi"/>
            <w:bCs/>
          </w:rPr>
          <w:t>census</w:t>
        </w:r>
        <w:r w:rsidRPr="000F3C6D">
          <w:rPr>
            <w:rStyle w:val="Hyperlink"/>
            <w:rFonts w:asciiTheme="minorHAnsi" w:hAnsiTheme="minorHAnsi" w:cstheme="minorHAnsi"/>
            <w:bCs/>
          </w:rPr>
          <w:t>2</w:t>
        </w:r>
        <w:r w:rsidRPr="000F3C6D">
          <w:rPr>
            <w:rStyle w:val="Hyperlink"/>
            <w:rFonts w:asciiTheme="minorHAnsi" w:hAnsiTheme="minorHAnsi" w:cstheme="minorHAnsi"/>
            <w:bCs/>
          </w:rPr>
          <w:t>020nj.org</w:t>
        </w:r>
      </w:hyperlink>
      <w:r w:rsidRPr="000F3C6D">
        <w:rPr>
          <w:rFonts w:asciiTheme="minorHAnsi" w:hAnsiTheme="minorHAnsi" w:cstheme="minorHAnsi"/>
          <w:bCs/>
        </w:rPr>
        <w:t>) has more information on the importance of the </w:t>
      </w:r>
      <w:r w:rsidRPr="000F3C6D">
        <w:rPr>
          <w:rStyle w:val="gmail-il"/>
          <w:rFonts w:asciiTheme="minorHAnsi" w:hAnsiTheme="minorHAnsi" w:cstheme="minorHAnsi"/>
          <w:bCs/>
        </w:rPr>
        <w:t>Census</w:t>
      </w:r>
      <w:r w:rsidRPr="000F3C6D">
        <w:rPr>
          <w:rFonts w:asciiTheme="minorHAnsi" w:hAnsiTheme="minorHAnsi" w:cstheme="minorHAnsi"/>
          <w:bCs/>
        </w:rPr>
        <w:t> and materials/resources for people interested in learning more.</w:t>
      </w:r>
    </w:p>
    <w:p w:rsidR="000F3C6D" w:rsidRPr="000F3C6D" w:rsidRDefault="000F3C6D" w:rsidP="000F3C6D">
      <w:pPr>
        <w:spacing w:after="120"/>
        <w:rPr>
          <w:rFonts w:asciiTheme="minorHAnsi" w:hAnsiTheme="minorHAnsi" w:cstheme="minorHAnsi"/>
        </w:rPr>
      </w:pPr>
      <w:r w:rsidRPr="000F3C6D">
        <w:rPr>
          <w:rFonts w:asciiTheme="minorHAnsi" w:hAnsiTheme="minorHAnsi" w:cstheme="minorHAnsi"/>
          <w:bCs/>
        </w:rPr>
        <w:t>Local community-based and nonprofit organizations, like some of those you</w:t>
      </w:r>
      <w:r>
        <w:rPr>
          <w:rFonts w:asciiTheme="minorHAnsi" w:hAnsiTheme="minorHAnsi" w:cstheme="minorHAnsi"/>
          <w:bCs/>
        </w:rPr>
        <w:t xml:space="preserve"> a</w:t>
      </w:r>
      <w:r w:rsidRPr="000F3C6D">
        <w:rPr>
          <w:rFonts w:asciiTheme="minorHAnsi" w:hAnsiTheme="minorHAnsi" w:cstheme="minorHAnsi"/>
          <w:bCs/>
        </w:rPr>
        <w:t>re affiliated with, can help in a few key ways:</w:t>
      </w:r>
    </w:p>
    <w:p w:rsidR="000F3C6D" w:rsidRPr="000F3C6D" w:rsidRDefault="00D77C64" w:rsidP="000F3C6D">
      <w:pPr>
        <w:numPr>
          <w:ilvl w:val="0"/>
          <w:numId w:val="1"/>
        </w:numPr>
        <w:spacing w:after="120"/>
        <w:ind w:left="945"/>
        <w:rPr>
          <w:rFonts w:asciiTheme="minorHAnsi" w:hAnsiTheme="minorHAnsi" w:cstheme="minorHAnsi"/>
        </w:rPr>
      </w:pPr>
      <w:hyperlink r:id="rId9" w:history="1">
        <w:r w:rsidR="000F3C6D" w:rsidRPr="000F3C6D">
          <w:rPr>
            <w:rStyle w:val="Hyperlink"/>
            <w:rFonts w:asciiTheme="minorHAnsi" w:hAnsiTheme="minorHAnsi" w:cstheme="minorHAnsi"/>
            <w:bCs/>
          </w:rPr>
          <w:t>Join the Censu</w:t>
        </w:r>
        <w:r w:rsidR="000F3C6D" w:rsidRPr="000F3C6D">
          <w:rPr>
            <w:rStyle w:val="Hyperlink"/>
            <w:rFonts w:asciiTheme="minorHAnsi" w:hAnsiTheme="minorHAnsi" w:cstheme="minorHAnsi"/>
            <w:bCs/>
          </w:rPr>
          <w:t>s</w:t>
        </w:r>
        <w:r w:rsidR="000F3C6D" w:rsidRPr="000F3C6D">
          <w:rPr>
            <w:rStyle w:val="Hyperlink"/>
            <w:rFonts w:asciiTheme="minorHAnsi" w:hAnsiTheme="minorHAnsi" w:cstheme="minorHAnsi"/>
            <w:bCs/>
          </w:rPr>
          <w:t xml:space="preserve"> 2020 NJ Coalition</w:t>
        </w:r>
      </w:hyperlink>
      <w:r w:rsidR="000F3C6D" w:rsidRPr="000F3C6D">
        <w:rPr>
          <w:rFonts w:asciiTheme="minorHAnsi" w:hAnsiTheme="minorHAnsi" w:cstheme="minorHAnsi"/>
          <w:bCs/>
        </w:rPr>
        <w:t>. A</w:t>
      </w:r>
      <w:r w:rsidR="00152CC2">
        <w:rPr>
          <w:rFonts w:asciiTheme="minorHAnsi" w:hAnsiTheme="minorHAnsi" w:cstheme="minorHAnsi"/>
          <w:bCs/>
        </w:rPr>
        <w:t xml:space="preserve">dvocates for </w:t>
      </w:r>
      <w:r w:rsidR="000F3C6D" w:rsidRPr="000F3C6D">
        <w:rPr>
          <w:rFonts w:asciiTheme="minorHAnsi" w:hAnsiTheme="minorHAnsi" w:cstheme="minorHAnsi"/>
          <w:bCs/>
        </w:rPr>
        <w:t>C</w:t>
      </w:r>
      <w:r w:rsidR="00152CC2">
        <w:rPr>
          <w:rFonts w:asciiTheme="minorHAnsi" w:hAnsiTheme="minorHAnsi" w:cstheme="minorHAnsi"/>
          <w:bCs/>
        </w:rPr>
        <w:t xml:space="preserve">hildren of </w:t>
      </w:r>
      <w:r w:rsidR="000F3C6D" w:rsidRPr="000F3C6D">
        <w:rPr>
          <w:rFonts w:asciiTheme="minorHAnsi" w:hAnsiTheme="minorHAnsi" w:cstheme="minorHAnsi"/>
          <w:bCs/>
        </w:rPr>
        <w:t>N</w:t>
      </w:r>
      <w:r w:rsidR="00152CC2">
        <w:rPr>
          <w:rFonts w:asciiTheme="minorHAnsi" w:hAnsiTheme="minorHAnsi" w:cstheme="minorHAnsi"/>
          <w:bCs/>
        </w:rPr>
        <w:t xml:space="preserve">ew </w:t>
      </w:r>
      <w:r w:rsidR="000F3C6D" w:rsidRPr="000F3C6D">
        <w:rPr>
          <w:rFonts w:asciiTheme="minorHAnsi" w:hAnsiTheme="minorHAnsi" w:cstheme="minorHAnsi"/>
          <w:bCs/>
        </w:rPr>
        <w:t>J</w:t>
      </w:r>
      <w:r w:rsidR="00152CC2">
        <w:rPr>
          <w:rFonts w:asciiTheme="minorHAnsi" w:hAnsiTheme="minorHAnsi" w:cstheme="minorHAnsi"/>
          <w:bCs/>
        </w:rPr>
        <w:t xml:space="preserve">ersey (ACNJ) </w:t>
      </w:r>
      <w:r w:rsidR="000F3C6D" w:rsidRPr="000F3C6D">
        <w:rPr>
          <w:rFonts w:asciiTheme="minorHAnsi" w:hAnsiTheme="minorHAnsi" w:cstheme="minorHAnsi"/>
          <w:bCs/>
        </w:rPr>
        <w:t>is coordinating Census outreach to nonprofits across the state. Nonprofits can join the coalition to receive updates, information and action items as key deadlines approach.</w:t>
      </w:r>
    </w:p>
    <w:p w:rsidR="000F3C6D" w:rsidRPr="000F3C6D" w:rsidRDefault="000F3C6D" w:rsidP="000F3C6D">
      <w:pPr>
        <w:numPr>
          <w:ilvl w:val="0"/>
          <w:numId w:val="1"/>
        </w:numPr>
        <w:spacing w:after="120"/>
        <w:ind w:left="945"/>
        <w:rPr>
          <w:rFonts w:asciiTheme="minorHAnsi" w:hAnsiTheme="minorHAnsi" w:cstheme="minorHAnsi"/>
        </w:rPr>
      </w:pPr>
      <w:r>
        <w:rPr>
          <w:rFonts w:asciiTheme="minorHAnsi" w:hAnsiTheme="minorHAnsi" w:cstheme="minorHAnsi"/>
          <w:bCs/>
        </w:rPr>
        <w:t>Become</w:t>
      </w:r>
      <w:r w:rsidRPr="000F3C6D">
        <w:rPr>
          <w:rFonts w:asciiTheme="minorHAnsi" w:hAnsiTheme="minorHAnsi" w:cstheme="minorHAnsi"/>
          <w:bCs/>
        </w:rPr>
        <w:t xml:space="preserve"> a </w:t>
      </w:r>
      <w:r w:rsidRPr="000F3C6D">
        <w:rPr>
          <w:rStyle w:val="gmail-il"/>
          <w:rFonts w:asciiTheme="minorHAnsi" w:hAnsiTheme="minorHAnsi" w:cstheme="minorHAnsi"/>
          <w:bCs/>
        </w:rPr>
        <w:t>Census</w:t>
      </w:r>
      <w:r w:rsidRPr="000F3C6D">
        <w:rPr>
          <w:rFonts w:asciiTheme="minorHAnsi" w:hAnsiTheme="minorHAnsi" w:cstheme="minorHAnsi"/>
          <w:bCs/>
        </w:rPr>
        <w:t> Partner. The U.S. </w:t>
      </w:r>
      <w:r w:rsidRPr="000F3C6D">
        <w:rPr>
          <w:rStyle w:val="gmail-il"/>
          <w:rFonts w:asciiTheme="minorHAnsi" w:hAnsiTheme="minorHAnsi" w:cstheme="minorHAnsi"/>
          <w:bCs/>
        </w:rPr>
        <w:t>Census</w:t>
      </w:r>
      <w:r w:rsidRPr="000F3C6D">
        <w:rPr>
          <w:rFonts w:asciiTheme="minorHAnsi" w:hAnsiTheme="minorHAnsi" w:cstheme="minorHAnsi"/>
          <w:bCs/>
        </w:rPr>
        <w:t> Bureau provides information, training, job hiring, and other resources for local organizations that participate in their partnership program. You can sign up to </w:t>
      </w:r>
      <w:hyperlink r:id="rId10" w:tgtFrame="_blank" w:history="1">
        <w:r w:rsidRPr="000F3C6D">
          <w:rPr>
            <w:rStyle w:val="Hyperlink"/>
            <w:rFonts w:asciiTheme="minorHAnsi" w:hAnsiTheme="minorHAnsi" w:cstheme="minorHAnsi"/>
            <w:bCs/>
          </w:rPr>
          <w:t>receive up</w:t>
        </w:r>
        <w:r w:rsidRPr="000F3C6D">
          <w:rPr>
            <w:rStyle w:val="Hyperlink"/>
            <w:rFonts w:asciiTheme="minorHAnsi" w:hAnsiTheme="minorHAnsi" w:cstheme="minorHAnsi"/>
            <w:bCs/>
          </w:rPr>
          <w:t>d</w:t>
        </w:r>
        <w:r w:rsidRPr="000F3C6D">
          <w:rPr>
            <w:rStyle w:val="Hyperlink"/>
            <w:rFonts w:asciiTheme="minorHAnsi" w:hAnsiTheme="minorHAnsi" w:cstheme="minorHAnsi"/>
            <w:bCs/>
          </w:rPr>
          <w:t>ates here</w:t>
        </w:r>
      </w:hyperlink>
      <w:r w:rsidRPr="000F3C6D">
        <w:rPr>
          <w:rFonts w:asciiTheme="minorHAnsi" w:hAnsiTheme="minorHAnsi" w:cstheme="minorHAnsi"/>
          <w:bCs/>
        </w:rPr>
        <w:t>.</w:t>
      </w:r>
    </w:p>
    <w:p w:rsidR="000F3C6D" w:rsidRPr="000F3C6D" w:rsidRDefault="000F3C6D" w:rsidP="000F3C6D">
      <w:pPr>
        <w:numPr>
          <w:ilvl w:val="0"/>
          <w:numId w:val="1"/>
        </w:numPr>
        <w:spacing w:after="120"/>
        <w:ind w:left="945"/>
        <w:rPr>
          <w:rFonts w:asciiTheme="minorHAnsi" w:hAnsiTheme="minorHAnsi" w:cstheme="minorHAnsi"/>
        </w:rPr>
      </w:pPr>
      <w:r>
        <w:rPr>
          <w:rFonts w:asciiTheme="minorHAnsi" w:hAnsiTheme="minorHAnsi" w:cstheme="minorHAnsi"/>
          <w:bCs/>
        </w:rPr>
        <w:t>Participate</w:t>
      </w:r>
      <w:r w:rsidRPr="000F3C6D">
        <w:rPr>
          <w:rFonts w:asciiTheme="minorHAnsi" w:hAnsiTheme="minorHAnsi" w:cstheme="minorHAnsi"/>
          <w:bCs/>
        </w:rPr>
        <w:t xml:space="preserve"> in a local Complete Count Committee. Many local areas are creating "Complete Count Committees" usually organized by local government. Email Peter Chen</w:t>
      </w:r>
      <w:r w:rsidR="00152CC2">
        <w:rPr>
          <w:rFonts w:asciiTheme="minorHAnsi" w:hAnsiTheme="minorHAnsi" w:cstheme="minorHAnsi"/>
          <w:bCs/>
        </w:rPr>
        <w:t xml:space="preserve">, coordinator for the Census 2020 NJ Coalition at </w:t>
      </w:r>
      <w:hyperlink r:id="rId11" w:tgtFrame="_blank" w:history="1">
        <w:r w:rsidRPr="000F3C6D">
          <w:rPr>
            <w:rStyle w:val="Hyperlink"/>
            <w:rFonts w:asciiTheme="minorHAnsi" w:hAnsiTheme="minorHAnsi" w:cstheme="minorHAnsi"/>
            <w:bCs/>
          </w:rPr>
          <w:t>pchen@acnj.org</w:t>
        </w:r>
      </w:hyperlink>
      <w:r w:rsidRPr="000F3C6D">
        <w:rPr>
          <w:rFonts w:asciiTheme="minorHAnsi" w:hAnsiTheme="minorHAnsi" w:cstheme="minorHAnsi"/>
          <w:bCs/>
        </w:rPr>
        <w:t xml:space="preserve"> </w:t>
      </w:r>
      <w:r>
        <w:rPr>
          <w:rFonts w:asciiTheme="minorHAnsi" w:hAnsiTheme="minorHAnsi" w:cstheme="minorHAnsi"/>
          <w:bCs/>
        </w:rPr>
        <w:t xml:space="preserve">to learn </w:t>
      </w:r>
      <w:r w:rsidRPr="000F3C6D">
        <w:rPr>
          <w:rFonts w:asciiTheme="minorHAnsi" w:hAnsiTheme="minorHAnsi" w:cstheme="minorHAnsi"/>
          <w:bCs/>
        </w:rPr>
        <w:t xml:space="preserve">if there is </w:t>
      </w:r>
      <w:r>
        <w:rPr>
          <w:rFonts w:asciiTheme="minorHAnsi" w:hAnsiTheme="minorHAnsi" w:cstheme="minorHAnsi"/>
          <w:bCs/>
        </w:rPr>
        <w:t>a CCC</w:t>
      </w:r>
      <w:r w:rsidRPr="000F3C6D">
        <w:rPr>
          <w:rFonts w:asciiTheme="minorHAnsi" w:hAnsiTheme="minorHAnsi" w:cstheme="minorHAnsi"/>
          <w:bCs/>
        </w:rPr>
        <w:t xml:space="preserve"> in your community and how you can participate.</w:t>
      </w:r>
    </w:p>
    <w:p w:rsidR="000F3C6D" w:rsidRDefault="000F3C6D" w:rsidP="000F3C6D">
      <w:pPr>
        <w:numPr>
          <w:ilvl w:val="0"/>
          <w:numId w:val="1"/>
        </w:numPr>
        <w:spacing w:after="120"/>
        <w:ind w:left="945"/>
        <w:rPr>
          <w:rFonts w:asciiTheme="minorHAnsi" w:hAnsiTheme="minorHAnsi" w:cstheme="minorHAnsi"/>
        </w:rPr>
      </w:pPr>
      <w:r>
        <w:rPr>
          <w:rFonts w:asciiTheme="minorHAnsi" w:hAnsiTheme="minorHAnsi" w:cstheme="minorHAnsi"/>
          <w:bCs/>
        </w:rPr>
        <w:t>Serve</w:t>
      </w:r>
      <w:r w:rsidRPr="000F3C6D">
        <w:rPr>
          <w:rFonts w:asciiTheme="minorHAnsi" w:hAnsiTheme="minorHAnsi" w:cstheme="minorHAnsi"/>
          <w:bCs/>
        </w:rPr>
        <w:t xml:space="preserve"> as a </w:t>
      </w:r>
      <w:r w:rsidRPr="000F3C6D">
        <w:rPr>
          <w:rStyle w:val="gmail-il"/>
          <w:rFonts w:asciiTheme="minorHAnsi" w:hAnsiTheme="minorHAnsi" w:cstheme="minorHAnsi"/>
          <w:bCs/>
        </w:rPr>
        <w:t>Census</w:t>
      </w:r>
      <w:r w:rsidRPr="000F3C6D">
        <w:rPr>
          <w:rFonts w:asciiTheme="minorHAnsi" w:hAnsiTheme="minorHAnsi" w:cstheme="minorHAnsi"/>
          <w:bCs/>
        </w:rPr>
        <w:t xml:space="preserve"> hub in your community. In less than 10 minutes, </w:t>
      </w:r>
      <w:r>
        <w:rPr>
          <w:rFonts w:asciiTheme="minorHAnsi" w:hAnsiTheme="minorHAnsi" w:cstheme="minorHAnsi"/>
          <w:bCs/>
        </w:rPr>
        <w:t>residents</w:t>
      </w:r>
      <w:r w:rsidRPr="000F3C6D">
        <w:rPr>
          <w:rFonts w:asciiTheme="minorHAnsi" w:hAnsiTheme="minorHAnsi" w:cstheme="minorHAnsi"/>
          <w:bCs/>
        </w:rPr>
        <w:t xml:space="preserve"> can fill out the </w:t>
      </w:r>
      <w:r w:rsidRPr="000F3C6D">
        <w:rPr>
          <w:rStyle w:val="gmail-il"/>
          <w:rFonts w:asciiTheme="minorHAnsi" w:hAnsiTheme="minorHAnsi" w:cstheme="minorHAnsi"/>
          <w:bCs/>
        </w:rPr>
        <w:t>Census</w:t>
      </w:r>
      <w:r w:rsidRPr="000F3C6D">
        <w:rPr>
          <w:rFonts w:asciiTheme="minorHAnsi" w:hAnsiTheme="minorHAnsi" w:cstheme="minorHAnsi"/>
          <w:bCs/>
        </w:rPr>
        <w:t> online or over the phone. This means that any site can help provide education and reach hard-to-count people in 2020. This should be coordinated through a local complete count effort.</w:t>
      </w:r>
    </w:p>
    <w:p w:rsidR="000F3C6D" w:rsidRPr="000F3C6D" w:rsidRDefault="000F3C6D" w:rsidP="000F3C6D">
      <w:pPr>
        <w:numPr>
          <w:ilvl w:val="0"/>
          <w:numId w:val="1"/>
        </w:numPr>
        <w:spacing w:after="120"/>
        <w:ind w:left="945"/>
        <w:rPr>
          <w:rFonts w:asciiTheme="minorHAnsi" w:hAnsiTheme="minorHAnsi" w:cstheme="minorHAnsi"/>
        </w:rPr>
      </w:pPr>
      <w:r w:rsidRPr="000F3C6D">
        <w:rPr>
          <w:rFonts w:asciiTheme="minorHAnsi" w:hAnsiTheme="minorHAnsi"/>
          <w:bCs/>
        </w:rPr>
        <w:t xml:space="preserve">Get organized. The statewide nonprofit coalition is organizing trainings on the Census throughout the state for community and local groups and coalitions. If you would like to organize a training or education session for your community, contact Peter Chen at </w:t>
      </w:r>
      <w:hyperlink r:id="rId12" w:history="1">
        <w:r w:rsidRPr="000F3C6D">
          <w:rPr>
            <w:rStyle w:val="Hyperlink"/>
            <w:rFonts w:asciiTheme="minorHAnsi" w:hAnsiTheme="minorHAnsi"/>
            <w:bCs/>
          </w:rPr>
          <w:t>pchen@acnj.org</w:t>
        </w:r>
      </w:hyperlink>
      <w:r w:rsidRPr="000F3C6D">
        <w:rPr>
          <w:rFonts w:asciiTheme="minorHAnsi" w:hAnsiTheme="minorHAnsi"/>
          <w:bCs/>
        </w:rPr>
        <w:t xml:space="preserve"> .</w:t>
      </w:r>
    </w:p>
    <w:p w:rsidR="000F3C6D" w:rsidRPr="000F3C6D" w:rsidRDefault="000F3C6D" w:rsidP="000F3C6D">
      <w:pPr>
        <w:spacing w:after="120"/>
        <w:rPr>
          <w:rFonts w:asciiTheme="minorHAnsi" w:hAnsiTheme="minorHAnsi" w:cstheme="minorHAnsi"/>
        </w:rPr>
      </w:pPr>
      <w:r w:rsidRPr="000F3C6D">
        <w:rPr>
          <w:rFonts w:asciiTheme="minorHAnsi" w:hAnsiTheme="minorHAnsi" w:cstheme="minorHAnsi"/>
          <w:bCs/>
        </w:rPr>
        <w:t>Any effort to educate and build capacity for the 2020 </w:t>
      </w:r>
      <w:r w:rsidRPr="000F3C6D">
        <w:rPr>
          <w:rStyle w:val="gmail-il"/>
          <w:rFonts w:asciiTheme="minorHAnsi" w:hAnsiTheme="minorHAnsi" w:cstheme="minorHAnsi"/>
          <w:bCs/>
        </w:rPr>
        <w:t>Census</w:t>
      </w:r>
      <w:r w:rsidRPr="000F3C6D">
        <w:rPr>
          <w:rFonts w:asciiTheme="minorHAnsi" w:hAnsiTheme="minorHAnsi" w:cstheme="minorHAnsi"/>
          <w:bCs/>
        </w:rPr>
        <w:t> count will assist in ensuring New Jersey has the resources it needs to support all its residents.</w:t>
      </w:r>
    </w:p>
    <w:p w:rsidR="000F3C6D" w:rsidRPr="000F3C6D" w:rsidRDefault="000F3C6D" w:rsidP="000F3C6D">
      <w:pPr>
        <w:spacing w:after="120"/>
        <w:rPr>
          <w:rFonts w:asciiTheme="minorHAnsi" w:hAnsiTheme="minorHAnsi" w:cstheme="minorHAnsi"/>
        </w:rPr>
      </w:pPr>
      <w:r w:rsidRPr="000F3C6D">
        <w:rPr>
          <w:rFonts w:asciiTheme="minorHAnsi" w:hAnsiTheme="minorHAnsi" w:cstheme="minorHAnsi"/>
          <w:bCs/>
        </w:rPr>
        <w:t>If you have any questions, please feel free to contact Peter Chen (</w:t>
      </w:r>
      <w:hyperlink r:id="rId13" w:tgtFrame="_blank" w:history="1">
        <w:r w:rsidRPr="000F3C6D">
          <w:rPr>
            <w:rStyle w:val="Hyperlink"/>
            <w:rFonts w:asciiTheme="minorHAnsi" w:hAnsiTheme="minorHAnsi" w:cstheme="minorHAnsi"/>
            <w:bCs/>
          </w:rPr>
          <w:t>pchen@acnj.org</w:t>
        </w:r>
      </w:hyperlink>
      <w:r w:rsidRPr="000F3C6D">
        <w:rPr>
          <w:rFonts w:asciiTheme="minorHAnsi" w:hAnsiTheme="minorHAnsi" w:cstheme="minorHAnsi"/>
          <w:bCs/>
        </w:rPr>
        <w:t>).</w:t>
      </w:r>
    </w:p>
    <w:p w:rsidR="000F3C6D" w:rsidRPr="000F3C6D" w:rsidRDefault="000F3C6D" w:rsidP="000F3C6D">
      <w:pPr>
        <w:spacing w:after="120"/>
        <w:rPr>
          <w:rFonts w:asciiTheme="minorHAnsi" w:hAnsiTheme="minorHAnsi" w:cstheme="minorHAnsi"/>
        </w:rPr>
      </w:pPr>
      <w:r>
        <w:rPr>
          <w:rFonts w:asciiTheme="minorHAnsi" w:hAnsiTheme="minorHAnsi" w:cstheme="minorHAnsi"/>
          <w:bCs/>
        </w:rPr>
        <w:lastRenderedPageBreak/>
        <w:t>Thank you.</w:t>
      </w:r>
    </w:p>
    <w:p w:rsidR="0042610A" w:rsidRPr="000F3C6D" w:rsidRDefault="0042610A" w:rsidP="000F3C6D">
      <w:pPr>
        <w:spacing w:after="120"/>
        <w:rPr>
          <w:rFonts w:asciiTheme="minorHAnsi" w:hAnsiTheme="minorHAnsi" w:cstheme="minorHAnsi"/>
        </w:rPr>
      </w:pPr>
    </w:p>
    <w:sectPr w:rsidR="0042610A" w:rsidRPr="000F3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57F1"/>
    <w:multiLevelType w:val="multilevel"/>
    <w:tmpl w:val="F1FCF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E84D47"/>
    <w:multiLevelType w:val="hybridMultilevel"/>
    <w:tmpl w:val="A544C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6D"/>
    <w:rsid w:val="000F3C6D"/>
    <w:rsid w:val="00152CC2"/>
    <w:rsid w:val="0042610A"/>
    <w:rsid w:val="008A0A8E"/>
    <w:rsid w:val="00D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FD8E"/>
  <w15:chartTrackingRefBased/>
  <w15:docId w15:val="{177105F6-D508-49BF-B11E-676A4E3B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C6D"/>
    <w:rPr>
      <w:color w:val="0000FF"/>
      <w:u w:val="single"/>
    </w:rPr>
  </w:style>
  <w:style w:type="character" w:customStyle="1" w:styleId="gmail-il">
    <w:name w:val="gmail-il"/>
    <w:basedOn w:val="DefaultParagraphFont"/>
    <w:rsid w:val="000F3C6D"/>
  </w:style>
  <w:style w:type="paragraph" w:styleId="ListParagraph">
    <w:name w:val="List Paragraph"/>
    <w:basedOn w:val="Normal"/>
    <w:uiPriority w:val="34"/>
    <w:qFormat/>
    <w:rsid w:val="000F3C6D"/>
    <w:pPr>
      <w:ind w:left="720"/>
      <w:contextualSpacing/>
    </w:pPr>
  </w:style>
  <w:style w:type="character" w:styleId="FollowedHyperlink">
    <w:name w:val="FollowedHyperlink"/>
    <w:basedOn w:val="DefaultParagraphFont"/>
    <w:uiPriority w:val="99"/>
    <w:semiHidden/>
    <w:unhideWhenUsed/>
    <w:rsid w:val="008A0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sus2020nj.org/" TargetMode="External"/><Relationship Id="rId13" Type="http://schemas.openxmlformats.org/officeDocument/2006/relationships/hyperlink" Target="mailto:pchen@acnj.org" TargetMode="External"/><Relationship Id="rId3" Type="http://schemas.openxmlformats.org/officeDocument/2006/relationships/settings" Target="settings.xml"/><Relationship Id="rId7" Type="http://schemas.openxmlformats.org/officeDocument/2006/relationships/hyperlink" Target="https://gwipp.gwu.edu/sites/g/files/zaxdzs2181/f/downloads/IPP-1819-3%20CountingforDollars_NJ.pdf" TargetMode="External"/><Relationship Id="rId12" Type="http://schemas.openxmlformats.org/officeDocument/2006/relationships/hyperlink" Target="mailto:pchen@ac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spotlight.com/stories/19/06/11/census-2020-innovation-could-boost-participation-but-it-wont-come-cheap/" TargetMode="External"/><Relationship Id="rId11" Type="http://schemas.openxmlformats.org/officeDocument/2006/relationships/hyperlink" Target="mailto:pchen@acnj.org" TargetMode="External"/><Relationship Id="rId5" Type="http://schemas.openxmlformats.org/officeDocument/2006/relationships/hyperlink" Target="https://www.cnjg.org/events/2019SpringConference" TargetMode="External"/><Relationship Id="rId15" Type="http://schemas.openxmlformats.org/officeDocument/2006/relationships/theme" Target="theme/theme1.xml"/><Relationship Id="rId10" Type="http://schemas.openxmlformats.org/officeDocument/2006/relationships/hyperlink" Target="https://www.census.gov/partners/join.html" TargetMode="External"/><Relationship Id="rId4" Type="http://schemas.openxmlformats.org/officeDocument/2006/relationships/webSettings" Target="webSettings.xml"/><Relationship Id="rId9" Type="http://schemas.openxmlformats.org/officeDocument/2006/relationships/hyperlink" Target="https://docs.google.com/forms/u/2/d/1DOcxIGrpbALHgciVE8eZRj0b83yMDLDl0Pr0_POSF8Y/edit?usp=forms_home&amp;ths=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3053</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Jamieson</dc:creator>
  <cp:keywords/>
  <dc:description/>
  <cp:lastModifiedBy>Theresa Jacks</cp:lastModifiedBy>
  <cp:revision>3</cp:revision>
  <dcterms:created xsi:type="dcterms:W3CDTF">2019-06-17T16:58:00Z</dcterms:created>
  <dcterms:modified xsi:type="dcterms:W3CDTF">2019-06-17T17:01:00Z</dcterms:modified>
</cp:coreProperties>
</file>